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01" w14:textId="77777777" w:rsidR="009E2269" w:rsidRDefault="002872CB">
      <w:pPr>
        <w:pBdr>
          <w:top w:val="nil"/>
          <w:left w:val="nil"/>
          <w:bottom w:val="nil"/>
          <w:right w:val="nil"/>
          <w:between w:val="nil"/>
        </w:pBdr>
        <w:spacing w:line="360" w:lineRule="auto"/>
        <w:jc w:val="center"/>
        <w:rPr>
          <w:rFonts w:ascii="Verdana" w:eastAsia="Verdana" w:hAnsi="Verdana" w:cs="Verdana"/>
          <w:b/>
        </w:rPr>
      </w:pPr>
      <w:r>
        <w:rPr>
          <w:rFonts w:ascii="Verdana" w:eastAsia="Verdana" w:hAnsi="Verdana" w:cs="Verdana"/>
          <w:b/>
        </w:rPr>
        <w:t>CONVENIO DE COLABORACIÓN</w:t>
      </w:r>
    </w:p>
    <w:p w14:paraId="00000002" w14:textId="77777777" w:rsidR="009E2269" w:rsidRDefault="009E2269">
      <w:pPr>
        <w:pBdr>
          <w:top w:val="nil"/>
          <w:left w:val="nil"/>
          <w:bottom w:val="nil"/>
          <w:right w:val="nil"/>
          <w:between w:val="nil"/>
        </w:pBdr>
        <w:spacing w:line="360" w:lineRule="auto"/>
        <w:jc w:val="both"/>
        <w:rPr>
          <w:rFonts w:ascii="Verdana" w:eastAsia="Verdana" w:hAnsi="Verdana" w:cs="Verdana"/>
        </w:rPr>
      </w:pPr>
    </w:p>
    <w:p w14:paraId="00000003" w14:textId="77777777" w:rsidR="009E2269" w:rsidRDefault="002872CB">
      <w:pPr>
        <w:pBdr>
          <w:top w:val="nil"/>
          <w:left w:val="nil"/>
          <w:bottom w:val="nil"/>
          <w:right w:val="nil"/>
          <w:between w:val="nil"/>
        </w:pBdr>
        <w:spacing w:line="360" w:lineRule="auto"/>
        <w:jc w:val="both"/>
        <w:rPr>
          <w:rFonts w:ascii="Verdana" w:eastAsia="Verdana" w:hAnsi="Verdana" w:cs="Verdana"/>
        </w:rPr>
      </w:pPr>
      <w:r>
        <w:rPr>
          <w:rFonts w:ascii="Verdana" w:eastAsia="Verdana" w:hAnsi="Verdana" w:cs="Verdana"/>
        </w:rPr>
        <w:t xml:space="preserve">En Rojales, a           de          </w:t>
      </w:r>
      <w:proofErr w:type="spellStart"/>
      <w:r>
        <w:rPr>
          <w:rFonts w:ascii="Verdana" w:eastAsia="Verdana" w:hAnsi="Verdana" w:cs="Verdana"/>
        </w:rPr>
        <w:t>de</w:t>
      </w:r>
      <w:proofErr w:type="spellEnd"/>
      <w:r>
        <w:rPr>
          <w:rFonts w:ascii="Verdana" w:eastAsia="Verdana" w:hAnsi="Verdana" w:cs="Verdana"/>
        </w:rPr>
        <w:t xml:space="preserve"> 2023</w:t>
      </w:r>
    </w:p>
    <w:p w14:paraId="00000004" w14:textId="77777777" w:rsidR="009E2269" w:rsidRDefault="009E2269">
      <w:pPr>
        <w:pBdr>
          <w:top w:val="nil"/>
          <w:left w:val="nil"/>
          <w:bottom w:val="nil"/>
          <w:right w:val="nil"/>
          <w:between w:val="nil"/>
        </w:pBdr>
        <w:spacing w:line="360" w:lineRule="auto"/>
        <w:jc w:val="both"/>
        <w:rPr>
          <w:rFonts w:ascii="Verdana" w:eastAsia="Verdana" w:hAnsi="Verdana" w:cs="Verdana"/>
        </w:rPr>
      </w:pPr>
    </w:p>
    <w:p w14:paraId="00000005" w14:textId="77777777" w:rsidR="009E2269" w:rsidRDefault="002872CB">
      <w:pPr>
        <w:pBdr>
          <w:top w:val="nil"/>
          <w:left w:val="nil"/>
          <w:bottom w:val="nil"/>
          <w:right w:val="nil"/>
          <w:between w:val="nil"/>
        </w:pBdr>
        <w:spacing w:line="360" w:lineRule="auto"/>
        <w:jc w:val="center"/>
        <w:rPr>
          <w:rFonts w:ascii="Verdana" w:eastAsia="Verdana" w:hAnsi="Verdana" w:cs="Verdana"/>
          <w:b/>
        </w:rPr>
      </w:pPr>
      <w:r>
        <w:rPr>
          <w:rFonts w:ascii="Verdana" w:eastAsia="Verdana" w:hAnsi="Verdana" w:cs="Verdana"/>
          <w:b/>
        </w:rPr>
        <w:t>REUNIDOS</w:t>
      </w:r>
    </w:p>
    <w:p w14:paraId="00000006" w14:textId="77777777" w:rsidR="009E2269" w:rsidRDefault="009E2269">
      <w:pPr>
        <w:pBdr>
          <w:top w:val="nil"/>
          <w:left w:val="nil"/>
          <w:bottom w:val="nil"/>
          <w:right w:val="nil"/>
          <w:between w:val="nil"/>
        </w:pBdr>
        <w:spacing w:line="360" w:lineRule="auto"/>
        <w:jc w:val="both"/>
        <w:rPr>
          <w:rFonts w:ascii="Verdana" w:eastAsia="Verdana" w:hAnsi="Verdana" w:cs="Verdana"/>
        </w:rPr>
      </w:pPr>
    </w:p>
    <w:p w14:paraId="00000007" w14:textId="77777777" w:rsidR="009E2269" w:rsidRDefault="009E2269">
      <w:pPr>
        <w:pBdr>
          <w:top w:val="nil"/>
          <w:left w:val="nil"/>
          <w:bottom w:val="nil"/>
          <w:right w:val="nil"/>
          <w:between w:val="nil"/>
        </w:pBdr>
        <w:spacing w:line="360" w:lineRule="auto"/>
        <w:jc w:val="both"/>
        <w:rPr>
          <w:rFonts w:ascii="Verdana" w:eastAsia="Verdana" w:hAnsi="Verdana" w:cs="Verdana"/>
        </w:rPr>
      </w:pPr>
    </w:p>
    <w:p w14:paraId="00000008" w14:textId="77777777" w:rsidR="009E2269" w:rsidRDefault="002872CB">
      <w:pPr>
        <w:pBdr>
          <w:top w:val="nil"/>
          <w:left w:val="nil"/>
          <w:bottom w:val="nil"/>
          <w:right w:val="nil"/>
          <w:between w:val="nil"/>
        </w:pBdr>
        <w:spacing w:line="360" w:lineRule="auto"/>
        <w:jc w:val="both"/>
        <w:rPr>
          <w:rFonts w:ascii="Verdana" w:eastAsia="Verdana" w:hAnsi="Verdana" w:cs="Verdana"/>
        </w:rPr>
      </w:pPr>
      <w:r>
        <w:rPr>
          <w:rFonts w:ascii="Verdana" w:eastAsia="Verdana" w:hAnsi="Verdana" w:cs="Verdana"/>
        </w:rPr>
        <w:t>De una parte, D. José Antonio González García</w:t>
      </w:r>
    </w:p>
    <w:p w14:paraId="00000009" w14:textId="77777777" w:rsidR="009E2269" w:rsidRDefault="009E2269">
      <w:pPr>
        <w:pBdr>
          <w:top w:val="nil"/>
          <w:left w:val="nil"/>
          <w:bottom w:val="nil"/>
          <w:right w:val="nil"/>
          <w:between w:val="nil"/>
        </w:pBdr>
        <w:spacing w:line="360" w:lineRule="auto"/>
        <w:jc w:val="both"/>
        <w:rPr>
          <w:rFonts w:ascii="Verdana" w:eastAsia="Verdana" w:hAnsi="Verdana" w:cs="Verdana"/>
        </w:rPr>
      </w:pPr>
    </w:p>
    <w:p w14:paraId="0000000A" w14:textId="77777777" w:rsidR="009E2269" w:rsidRDefault="002872CB">
      <w:pPr>
        <w:pBdr>
          <w:top w:val="nil"/>
          <w:left w:val="nil"/>
          <w:bottom w:val="nil"/>
          <w:right w:val="nil"/>
          <w:between w:val="nil"/>
        </w:pBdr>
        <w:spacing w:line="360" w:lineRule="auto"/>
        <w:jc w:val="both"/>
        <w:rPr>
          <w:rFonts w:ascii="Verdana" w:eastAsia="Verdana" w:hAnsi="Verdana" w:cs="Verdana"/>
        </w:rPr>
      </w:pPr>
      <w:r>
        <w:rPr>
          <w:rFonts w:ascii="Verdana" w:eastAsia="Verdana" w:hAnsi="Verdana" w:cs="Verdana"/>
        </w:rPr>
        <w:t xml:space="preserve">De otra parte, D. </w:t>
      </w:r>
    </w:p>
    <w:p w14:paraId="0000000B" w14:textId="77777777" w:rsidR="009E2269" w:rsidRDefault="009E2269">
      <w:pPr>
        <w:pBdr>
          <w:top w:val="nil"/>
          <w:left w:val="nil"/>
          <w:bottom w:val="nil"/>
          <w:right w:val="nil"/>
          <w:between w:val="nil"/>
        </w:pBdr>
        <w:spacing w:line="360" w:lineRule="auto"/>
        <w:jc w:val="both"/>
        <w:rPr>
          <w:rFonts w:ascii="Verdana" w:eastAsia="Verdana" w:hAnsi="Verdana" w:cs="Verdana"/>
        </w:rPr>
      </w:pPr>
    </w:p>
    <w:p w14:paraId="0000000C" w14:textId="77777777" w:rsidR="009E2269" w:rsidRDefault="009E2269">
      <w:pPr>
        <w:pBdr>
          <w:top w:val="nil"/>
          <w:left w:val="nil"/>
          <w:bottom w:val="nil"/>
          <w:right w:val="nil"/>
          <w:between w:val="nil"/>
        </w:pBdr>
        <w:spacing w:line="360" w:lineRule="auto"/>
        <w:jc w:val="both"/>
        <w:rPr>
          <w:rFonts w:ascii="Verdana" w:eastAsia="Verdana" w:hAnsi="Verdana" w:cs="Verdana"/>
        </w:rPr>
      </w:pPr>
    </w:p>
    <w:p w14:paraId="0000000D" w14:textId="77777777" w:rsidR="009E2269" w:rsidRDefault="002872CB">
      <w:pPr>
        <w:pBdr>
          <w:top w:val="nil"/>
          <w:left w:val="nil"/>
          <w:bottom w:val="nil"/>
          <w:right w:val="nil"/>
          <w:between w:val="nil"/>
        </w:pBdr>
        <w:spacing w:line="360" w:lineRule="auto"/>
        <w:jc w:val="center"/>
        <w:rPr>
          <w:rFonts w:ascii="Verdana" w:eastAsia="Verdana" w:hAnsi="Verdana" w:cs="Verdana"/>
          <w:b/>
        </w:rPr>
      </w:pPr>
      <w:r>
        <w:rPr>
          <w:rFonts w:ascii="Verdana" w:eastAsia="Verdana" w:hAnsi="Verdana" w:cs="Verdana"/>
          <w:b/>
        </w:rPr>
        <w:t>INTERVIENEN</w:t>
      </w:r>
    </w:p>
    <w:p w14:paraId="0000000E" w14:textId="77777777" w:rsidR="009E2269" w:rsidRDefault="009E2269">
      <w:pPr>
        <w:pBdr>
          <w:top w:val="nil"/>
          <w:left w:val="nil"/>
          <w:bottom w:val="nil"/>
          <w:right w:val="nil"/>
          <w:between w:val="nil"/>
        </w:pBdr>
        <w:spacing w:line="360" w:lineRule="auto"/>
        <w:jc w:val="both"/>
        <w:rPr>
          <w:rFonts w:ascii="Verdana" w:eastAsia="Verdana" w:hAnsi="Verdana" w:cs="Verdana"/>
        </w:rPr>
      </w:pPr>
    </w:p>
    <w:p w14:paraId="0000000F" w14:textId="77777777" w:rsidR="009E2269" w:rsidRDefault="002872CB">
      <w:pPr>
        <w:pBdr>
          <w:top w:val="nil"/>
          <w:left w:val="nil"/>
          <w:bottom w:val="nil"/>
          <w:right w:val="nil"/>
          <w:between w:val="nil"/>
        </w:pBdr>
        <w:spacing w:line="360" w:lineRule="auto"/>
        <w:jc w:val="both"/>
        <w:rPr>
          <w:rFonts w:ascii="Verdana" w:eastAsia="Verdana" w:hAnsi="Verdana" w:cs="Verdana"/>
        </w:rPr>
      </w:pPr>
      <w:r>
        <w:rPr>
          <w:rFonts w:ascii="Verdana" w:eastAsia="Verdana" w:hAnsi="Verdana" w:cs="Verdana"/>
        </w:rPr>
        <w:t>D. José Antonio González García en representación de la empresa BARCELÓ HOME MAKEOVER S.L. con CIF B-03443157 con dirección en Calle Adelfas, 1 de Rojales (Alicante).</w:t>
      </w:r>
    </w:p>
    <w:p w14:paraId="00000010" w14:textId="77777777" w:rsidR="009E2269" w:rsidRDefault="009E2269">
      <w:pPr>
        <w:pBdr>
          <w:top w:val="nil"/>
          <w:left w:val="nil"/>
          <w:bottom w:val="nil"/>
          <w:right w:val="nil"/>
          <w:between w:val="nil"/>
        </w:pBdr>
        <w:spacing w:line="360" w:lineRule="auto"/>
        <w:jc w:val="both"/>
        <w:rPr>
          <w:rFonts w:ascii="Verdana" w:eastAsia="Verdana" w:hAnsi="Verdana" w:cs="Verdana"/>
        </w:rPr>
      </w:pPr>
    </w:p>
    <w:p w14:paraId="00000011" w14:textId="77777777" w:rsidR="009E2269" w:rsidRDefault="002872CB">
      <w:pPr>
        <w:pBdr>
          <w:top w:val="nil"/>
          <w:left w:val="nil"/>
          <w:bottom w:val="nil"/>
          <w:right w:val="nil"/>
          <w:between w:val="nil"/>
        </w:pBdr>
        <w:spacing w:line="360" w:lineRule="auto"/>
        <w:jc w:val="both"/>
        <w:rPr>
          <w:rFonts w:ascii="Verdana" w:eastAsia="Verdana" w:hAnsi="Verdana" w:cs="Verdana"/>
        </w:rPr>
      </w:pPr>
      <w:r>
        <w:rPr>
          <w:rFonts w:ascii="Verdana" w:eastAsia="Verdana" w:hAnsi="Verdana" w:cs="Verdana"/>
        </w:rPr>
        <w:t xml:space="preserve">D.        , en representación de la </w:t>
      </w:r>
      <w:proofErr w:type="gramStart"/>
      <w:r>
        <w:rPr>
          <w:rFonts w:ascii="Verdana" w:eastAsia="Verdana" w:hAnsi="Verdana" w:cs="Verdana"/>
        </w:rPr>
        <w:t>mercantil ,</w:t>
      </w:r>
      <w:proofErr w:type="gramEnd"/>
      <w:r>
        <w:rPr>
          <w:rFonts w:ascii="Verdana" w:eastAsia="Verdana" w:hAnsi="Verdana" w:cs="Verdana"/>
        </w:rPr>
        <w:t xml:space="preserve"> con CIF B- con dirección en (Alicante).</w:t>
      </w:r>
    </w:p>
    <w:p w14:paraId="00000012" w14:textId="77777777" w:rsidR="009E2269" w:rsidRDefault="009E2269">
      <w:pPr>
        <w:pBdr>
          <w:top w:val="nil"/>
          <w:left w:val="nil"/>
          <w:bottom w:val="nil"/>
          <w:right w:val="nil"/>
          <w:between w:val="nil"/>
        </w:pBdr>
        <w:spacing w:line="360" w:lineRule="auto"/>
        <w:jc w:val="both"/>
        <w:rPr>
          <w:rFonts w:ascii="Verdana" w:eastAsia="Verdana" w:hAnsi="Verdana" w:cs="Verdana"/>
        </w:rPr>
      </w:pPr>
    </w:p>
    <w:p w14:paraId="00000013" w14:textId="77777777" w:rsidR="009E2269" w:rsidRDefault="002872CB">
      <w:pPr>
        <w:pBdr>
          <w:top w:val="nil"/>
          <w:left w:val="nil"/>
          <w:bottom w:val="nil"/>
          <w:right w:val="nil"/>
          <w:between w:val="nil"/>
        </w:pBdr>
        <w:spacing w:line="360" w:lineRule="auto"/>
        <w:jc w:val="both"/>
        <w:rPr>
          <w:rFonts w:ascii="Verdana" w:eastAsia="Verdana" w:hAnsi="Verdana" w:cs="Verdana"/>
        </w:rPr>
      </w:pPr>
      <w:r>
        <w:rPr>
          <w:rFonts w:ascii="Verdana" w:eastAsia="Verdana" w:hAnsi="Verdana" w:cs="Verdana"/>
        </w:rPr>
        <w:t xml:space="preserve">Ambos se reconocen capacidad suficiente para la firma del presente acuerdo y, conforme a ello </w:t>
      </w:r>
    </w:p>
    <w:p w14:paraId="00000014" w14:textId="77777777" w:rsidR="009E2269" w:rsidRDefault="009E2269">
      <w:pPr>
        <w:pBdr>
          <w:top w:val="nil"/>
          <w:left w:val="nil"/>
          <w:bottom w:val="nil"/>
          <w:right w:val="nil"/>
          <w:between w:val="nil"/>
        </w:pBdr>
        <w:spacing w:line="360" w:lineRule="auto"/>
        <w:jc w:val="both"/>
        <w:rPr>
          <w:rFonts w:ascii="Verdana" w:eastAsia="Verdana" w:hAnsi="Verdana" w:cs="Verdana"/>
        </w:rPr>
      </w:pPr>
    </w:p>
    <w:p w14:paraId="00000015" w14:textId="77777777" w:rsidR="009E2269" w:rsidRDefault="009E2269">
      <w:pPr>
        <w:pBdr>
          <w:top w:val="nil"/>
          <w:left w:val="nil"/>
          <w:bottom w:val="nil"/>
          <w:right w:val="nil"/>
          <w:between w:val="nil"/>
        </w:pBdr>
        <w:spacing w:line="360" w:lineRule="auto"/>
        <w:jc w:val="both"/>
        <w:rPr>
          <w:rFonts w:ascii="Verdana" w:eastAsia="Verdana" w:hAnsi="Verdana" w:cs="Verdana"/>
        </w:rPr>
      </w:pPr>
    </w:p>
    <w:p w14:paraId="00000016" w14:textId="77777777" w:rsidR="009E2269" w:rsidRDefault="002872CB">
      <w:pPr>
        <w:pBdr>
          <w:top w:val="nil"/>
          <w:left w:val="nil"/>
          <w:bottom w:val="nil"/>
          <w:right w:val="nil"/>
          <w:between w:val="nil"/>
        </w:pBdr>
        <w:spacing w:line="360" w:lineRule="auto"/>
        <w:jc w:val="center"/>
        <w:rPr>
          <w:rFonts w:ascii="Verdana" w:eastAsia="Verdana" w:hAnsi="Verdana" w:cs="Verdana"/>
          <w:b/>
        </w:rPr>
      </w:pPr>
      <w:r>
        <w:rPr>
          <w:rFonts w:ascii="Verdana" w:eastAsia="Verdana" w:hAnsi="Verdana" w:cs="Verdana"/>
          <w:b/>
        </w:rPr>
        <w:t>EXPONEN</w:t>
      </w:r>
    </w:p>
    <w:p w14:paraId="00000017" w14:textId="77777777" w:rsidR="009E2269" w:rsidRDefault="002872CB">
      <w:pPr>
        <w:pBdr>
          <w:top w:val="nil"/>
          <w:left w:val="nil"/>
          <w:bottom w:val="nil"/>
          <w:right w:val="nil"/>
          <w:between w:val="nil"/>
        </w:pBdr>
        <w:spacing w:line="360" w:lineRule="auto"/>
        <w:jc w:val="center"/>
        <w:rPr>
          <w:rFonts w:ascii="Verdana" w:eastAsia="Verdana" w:hAnsi="Verdana" w:cs="Verdana"/>
          <w:b/>
        </w:rPr>
      </w:pPr>
      <w:r>
        <w:rPr>
          <w:rFonts w:ascii="Verdana" w:eastAsia="Verdana" w:hAnsi="Verdana" w:cs="Verdana"/>
          <w:b/>
        </w:rPr>
        <w:t>STATE</w:t>
      </w:r>
    </w:p>
    <w:p w14:paraId="00000018" w14:textId="77777777" w:rsidR="009E2269" w:rsidRDefault="009E2269">
      <w:pPr>
        <w:pBdr>
          <w:top w:val="nil"/>
          <w:left w:val="nil"/>
          <w:bottom w:val="nil"/>
          <w:right w:val="nil"/>
          <w:between w:val="nil"/>
        </w:pBdr>
        <w:spacing w:line="360" w:lineRule="auto"/>
        <w:jc w:val="both"/>
        <w:rPr>
          <w:rFonts w:ascii="Verdana" w:eastAsia="Verdana" w:hAnsi="Verdana" w:cs="Verdana"/>
        </w:rPr>
      </w:pPr>
    </w:p>
    <w:p w14:paraId="00000019" w14:textId="77777777" w:rsidR="009E2269" w:rsidRDefault="002872CB">
      <w:pPr>
        <w:pBdr>
          <w:top w:val="nil"/>
          <w:left w:val="nil"/>
          <w:bottom w:val="nil"/>
          <w:right w:val="nil"/>
          <w:between w:val="nil"/>
        </w:pBdr>
        <w:spacing w:line="360" w:lineRule="auto"/>
        <w:jc w:val="both"/>
        <w:rPr>
          <w:rFonts w:ascii="Verdana" w:eastAsia="Verdana" w:hAnsi="Verdana" w:cs="Verdana"/>
        </w:rPr>
      </w:pPr>
      <w:r>
        <w:rPr>
          <w:rFonts w:ascii="Verdana" w:eastAsia="Verdana" w:hAnsi="Verdana" w:cs="Verdana"/>
        </w:rPr>
        <w:t xml:space="preserve">PRIMERO.- BARCELÓ HOME MAKEOVER S.L. se dedica, por su actividad profesional, a la construcción completa, reparación y conservación de todo tipo de edificaciones y de obra civil. </w:t>
      </w:r>
    </w:p>
    <w:p w14:paraId="0000001A" w14:textId="77777777" w:rsidR="009E2269" w:rsidRDefault="002872CB">
      <w:pPr>
        <w:pBdr>
          <w:top w:val="nil"/>
          <w:left w:val="nil"/>
          <w:bottom w:val="nil"/>
          <w:right w:val="nil"/>
          <w:between w:val="nil"/>
        </w:pBdr>
        <w:spacing w:line="360" w:lineRule="auto"/>
        <w:jc w:val="both"/>
        <w:rPr>
          <w:rFonts w:ascii="Verdana" w:eastAsia="Verdana" w:hAnsi="Verdana" w:cs="Verdana"/>
        </w:rPr>
      </w:pPr>
      <w:r>
        <w:rPr>
          <w:rFonts w:ascii="Verdana" w:eastAsia="Verdana" w:hAnsi="Verdana" w:cs="Verdana"/>
        </w:rPr>
        <w:lastRenderedPageBreak/>
        <w:t xml:space="preserve">SEGUNDO.- </w:t>
      </w:r>
      <w:r>
        <w:rPr>
          <w:rFonts w:ascii="Verdana" w:eastAsia="Verdana" w:hAnsi="Verdana" w:cs="Verdana"/>
          <w:i/>
        </w:rPr>
        <w:t xml:space="preserve">                     </w:t>
      </w:r>
      <w:r>
        <w:rPr>
          <w:rFonts w:ascii="Verdana" w:eastAsia="Verdana" w:hAnsi="Verdana" w:cs="Verdana"/>
        </w:rPr>
        <w:t>, por su parte, se dedica a la comercializaci</w:t>
      </w:r>
      <w:r>
        <w:rPr>
          <w:rFonts w:ascii="Verdana" w:eastAsia="Verdana" w:hAnsi="Verdana" w:cs="Verdana"/>
        </w:rPr>
        <w:t xml:space="preserve">ón de bienes inmuebles, incluyendo tanto viviendas ya finalizadas, como otras en ejecución, así como terrenos clasificados como urbanos, urbanizables o no urbanizables. </w:t>
      </w:r>
    </w:p>
    <w:p w14:paraId="0000001B" w14:textId="77777777" w:rsidR="009E2269" w:rsidRDefault="009E2269">
      <w:pPr>
        <w:pBdr>
          <w:top w:val="nil"/>
          <w:left w:val="nil"/>
          <w:bottom w:val="nil"/>
          <w:right w:val="nil"/>
          <w:between w:val="nil"/>
        </w:pBdr>
        <w:spacing w:line="360" w:lineRule="auto"/>
        <w:jc w:val="both"/>
        <w:rPr>
          <w:rFonts w:ascii="Verdana" w:eastAsia="Verdana" w:hAnsi="Verdana" w:cs="Verdana"/>
        </w:rPr>
      </w:pPr>
    </w:p>
    <w:p w14:paraId="0000001C" w14:textId="77777777" w:rsidR="009E2269" w:rsidRDefault="009E2269">
      <w:pPr>
        <w:pBdr>
          <w:top w:val="nil"/>
          <w:left w:val="nil"/>
          <w:bottom w:val="nil"/>
          <w:right w:val="nil"/>
          <w:between w:val="nil"/>
        </w:pBdr>
        <w:spacing w:line="360" w:lineRule="auto"/>
        <w:jc w:val="both"/>
        <w:rPr>
          <w:rFonts w:ascii="Verdana" w:eastAsia="Verdana" w:hAnsi="Verdana" w:cs="Verdana"/>
          <w:i/>
        </w:rPr>
      </w:pPr>
    </w:p>
    <w:p w14:paraId="0000001D" w14:textId="77777777" w:rsidR="009E2269" w:rsidRDefault="002872CB">
      <w:pPr>
        <w:pBdr>
          <w:top w:val="nil"/>
          <w:left w:val="nil"/>
          <w:bottom w:val="nil"/>
          <w:right w:val="nil"/>
          <w:between w:val="nil"/>
        </w:pBdr>
        <w:spacing w:line="360" w:lineRule="auto"/>
        <w:jc w:val="both"/>
        <w:rPr>
          <w:rFonts w:ascii="Verdana" w:eastAsia="Verdana" w:hAnsi="Verdana" w:cs="Verdana"/>
        </w:rPr>
      </w:pPr>
      <w:r>
        <w:rPr>
          <w:rFonts w:ascii="Verdana" w:eastAsia="Verdana" w:hAnsi="Verdana" w:cs="Verdana"/>
        </w:rPr>
        <w:t>En base a lo expuesto, las partes suscribientes</w:t>
      </w:r>
    </w:p>
    <w:p w14:paraId="0000001E" w14:textId="77777777" w:rsidR="009E2269" w:rsidRDefault="009E2269">
      <w:pPr>
        <w:pBdr>
          <w:top w:val="nil"/>
          <w:left w:val="nil"/>
          <w:bottom w:val="nil"/>
          <w:right w:val="nil"/>
          <w:between w:val="nil"/>
        </w:pBdr>
        <w:spacing w:line="360" w:lineRule="auto"/>
        <w:jc w:val="both"/>
        <w:rPr>
          <w:rFonts w:ascii="Verdana" w:eastAsia="Verdana" w:hAnsi="Verdana" w:cs="Verdana"/>
        </w:rPr>
      </w:pPr>
    </w:p>
    <w:p w14:paraId="0000001F" w14:textId="77777777" w:rsidR="009E2269" w:rsidRDefault="002872CB">
      <w:pPr>
        <w:pBdr>
          <w:top w:val="nil"/>
          <w:left w:val="nil"/>
          <w:bottom w:val="nil"/>
          <w:right w:val="nil"/>
          <w:between w:val="nil"/>
        </w:pBdr>
        <w:spacing w:line="360" w:lineRule="auto"/>
        <w:jc w:val="center"/>
        <w:rPr>
          <w:rFonts w:ascii="Verdana" w:eastAsia="Verdana" w:hAnsi="Verdana" w:cs="Verdana"/>
          <w:b/>
        </w:rPr>
      </w:pPr>
      <w:r>
        <w:rPr>
          <w:rFonts w:ascii="Verdana" w:eastAsia="Verdana" w:hAnsi="Verdana" w:cs="Verdana"/>
          <w:b/>
        </w:rPr>
        <w:t>ACUERDAN</w:t>
      </w:r>
    </w:p>
    <w:p w14:paraId="00000020" w14:textId="77777777" w:rsidR="009E2269" w:rsidRDefault="009E2269">
      <w:pPr>
        <w:pBdr>
          <w:top w:val="nil"/>
          <w:left w:val="nil"/>
          <w:bottom w:val="nil"/>
          <w:right w:val="nil"/>
          <w:between w:val="nil"/>
        </w:pBdr>
        <w:spacing w:line="360" w:lineRule="auto"/>
        <w:jc w:val="both"/>
        <w:rPr>
          <w:rFonts w:ascii="Verdana" w:eastAsia="Verdana" w:hAnsi="Verdana" w:cs="Verdana"/>
        </w:rPr>
      </w:pPr>
    </w:p>
    <w:p w14:paraId="00000021" w14:textId="77777777" w:rsidR="009E2269" w:rsidRDefault="002872CB">
      <w:pPr>
        <w:pBdr>
          <w:top w:val="nil"/>
          <w:left w:val="nil"/>
          <w:bottom w:val="nil"/>
          <w:right w:val="nil"/>
          <w:between w:val="nil"/>
        </w:pBdr>
        <w:spacing w:line="360" w:lineRule="auto"/>
        <w:jc w:val="both"/>
        <w:rPr>
          <w:rFonts w:ascii="Verdana" w:eastAsia="Verdana" w:hAnsi="Verdana" w:cs="Verdana"/>
        </w:rPr>
      </w:pPr>
      <w:r>
        <w:rPr>
          <w:rFonts w:ascii="Verdana" w:eastAsia="Verdana" w:hAnsi="Verdana" w:cs="Verdana"/>
        </w:rPr>
        <w:t>PRIMERO: BARCELÓ HOME MAK</w:t>
      </w:r>
      <w:r>
        <w:rPr>
          <w:rFonts w:ascii="Verdana" w:eastAsia="Verdana" w:hAnsi="Verdana" w:cs="Verdana"/>
        </w:rPr>
        <w:t>EOVER S.L. pondrá a disposición de la parte colaboradora los activos inmobiliarios de los que dispone en su cartera inmobiliaria, a efectos de comercialización, para que los comercialice con sus propios medios.</w:t>
      </w:r>
    </w:p>
    <w:p w14:paraId="00000022" w14:textId="77777777" w:rsidR="009E2269" w:rsidRDefault="009E2269">
      <w:pPr>
        <w:pBdr>
          <w:top w:val="nil"/>
          <w:left w:val="nil"/>
          <w:bottom w:val="nil"/>
          <w:right w:val="nil"/>
          <w:between w:val="nil"/>
        </w:pBdr>
        <w:spacing w:line="360" w:lineRule="auto"/>
        <w:jc w:val="both"/>
        <w:rPr>
          <w:rFonts w:ascii="Verdana" w:eastAsia="Verdana" w:hAnsi="Verdana" w:cs="Verdana"/>
        </w:rPr>
      </w:pPr>
    </w:p>
    <w:p w14:paraId="00000023" w14:textId="77777777" w:rsidR="009E2269" w:rsidRDefault="002872CB">
      <w:pPr>
        <w:pBdr>
          <w:top w:val="nil"/>
          <w:left w:val="nil"/>
          <w:bottom w:val="nil"/>
          <w:right w:val="nil"/>
          <w:between w:val="nil"/>
        </w:pBdr>
        <w:spacing w:line="360" w:lineRule="auto"/>
        <w:jc w:val="both"/>
        <w:rPr>
          <w:rFonts w:ascii="Verdana" w:eastAsia="Verdana" w:hAnsi="Verdana" w:cs="Verdana"/>
        </w:rPr>
      </w:pPr>
      <w:r>
        <w:rPr>
          <w:rFonts w:ascii="Verdana" w:eastAsia="Verdana" w:hAnsi="Verdana" w:cs="Verdana"/>
        </w:rPr>
        <w:t>SEGUNDO: Las condiciones referentes a precio</w:t>
      </w:r>
      <w:r>
        <w:rPr>
          <w:rFonts w:ascii="Verdana" w:eastAsia="Verdana" w:hAnsi="Verdana" w:cs="Verdana"/>
        </w:rPr>
        <w:t xml:space="preserve">, pagos parciales, condiciones de pago, de los inmuebles de referencia BARCELÓ HOME MAKEOVER S.L. trasladará a </w:t>
      </w:r>
      <w:r>
        <w:rPr>
          <w:rFonts w:ascii="Verdana" w:eastAsia="Verdana" w:hAnsi="Verdana" w:cs="Verdana"/>
          <w:i/>
        </w:rPr>
        <w:t xml:space="preserve">                       </w:t>
      </w:r>
      <w:r>
        <w:rPr>
          <w:rFonts w:ascii="Verdana" w:eastAsia="Verdana" w:hAnsi="Verdana" w:cs="Verdana"/>
        </w:rPr>
        <w:t>, que se obliga a respetarlas tal cual le fueran transmitidas.</w:t>
      </w:r>
    </w:p>
    <w:p w14:paraId="00000024" w14:textId="77777777" w:rsidR="009E2269" w:rsidRDefault="009E2269">
      <w:pPr>
        <w:pBdr>
          <w:top w:val="nil"/>
          <w:left w:val="nil"/>
          <w:bottom w:val="nil"/>
          <w:right w:val="nil"/>
          <w:between w:val="nil"/>
        </w:pBdr>
        <w:spacing w:line="360" w:lineRule="auto"/>
        <w:jc w:val="both"/>
        <w:rPr>
          <w:rFonts w:ascii="Verdana" w:eastAsia="Verdana" w:hAnsi="Verdana" w:cs="Verdana"/>
        </w:rPr>
      </w:pPr>
    </w:p>
    <w:p w14:paraId="00000025" w14:textId="77777777" w:rsidR="009E2269" w:rsidRDefault="002872CB">
      <w:pPr>
        <w:pBdr>
          <w:top w:val="nil"/>
          <w:left w:val="nil"/>
          <w:bottom w:val="nil"/>
          <w:right w:val="nil"/>
          <w:between w:val="nil"/>
        </w:pBdr>
        <w:spacing w:line="360" w:lineRule="auto"/>
        <w:jc w:val="both"/>
        <w:rPr>
          <w:rFonts w:ascii="Verdana" w:eastAsia="Verdana" w:hAnsi="Verdana" w:cs="Verdana"/>
        </w:rPr>
      </w:pPr>
      <w:r>
        <w:rPr>
          <w:rFonts w:ascii="Verdana" w:eastAsia="Verdana" w:hAnsi="Verdana" w:cs="Verdana"/>
        </w:rPr>
        <w:t xml:space="preserve">TERCERO: La retribución que BARCELÓ HOME MAKEOVER S.L. </w:t>
      </w:r>
      <w:proofErr w:type="spellStart"/>
      <w:r>
        <w:rPr>
          <w:rFonts w:ascii="Verdana" w:eastAsia="Verdana" w:hAnsi="Verdana" w:cs="Verdana"/>
        </w:rPr>
        <w:t>a</w:t>
      </w:r>
      <w:proofErr w:type="spellEnd"/>
      <w:r>
        <w:rPr>
          <w:rFonts w:ascii="Verdana" w:eastAsia="Verdana" w:hAnsi="Verdana" w:cs="Verdana"/>
        </w:rPr>
        <w:t xml:space="preserve"> </w:t>
      </w:r>
      <w:r>
        <w:rPr>
          <w:rFonts w:ascii="Verdana" w:eastAsia="Verdana" w:hAnsi="Verdana" w:cs="Verdana"/>
          <w:i/>
        </w:rPr>
        <w:t xml:space="preserve">               </w:t>
      </w:r>
      <w:r>
        <w:rPr>
          <w:rFonts w:ascii="Verdana" w:eastAsia="Verdana" w:hAnsi="Verdana" w:cs="Verdana"/>
        </w:rPr>
        <w:t>de acuerdo a las siguientes condiciones:</w:t>
      </w:r>
    </w:p>
    <w:p w14:paraId="00000026" w14:textId="113C6DEB" w:rsidR="009E2269" w:rsidRDefault="00D41755">
      <w:pPr>
        <w:pBdr>
          <w:top w:val="nil"/>
          <w:left w:val="nil"/>
          <w:bottom w:val="nil"/>
          <w:right w:val="nil"/>
          <w:between w:val="nil"/>
        </w:pBdr>
        <w:spacing w:line="360" w:lineRule="auto"/>
        <w:jc w:val="both"/>
        <w:rPr>
          <w:rFonts w:ascii="Verdana" w:eastAsia="Verdana" w:hAnsi="Verdana" w:cs="Verdana"/>
        </w:rPr>
      </w:pPr>
      <w:r>
        <w:rPr>
          <w:rFonts w:ascii="Verdana" w:eastAsia="Verdana" w:hAnsi="Verdana" w:cs="Verdana"/>
        </w:rPr>
        <w:t>35.000€ + IVA</w:t>
      </w:r>
      <w:bookmarkStart w:id="0" w:name="_GoBack"/>
      <w:bookmarkEnd w:id="0"/>
      <w:r w:rsidR="002872CB">
        <w:rPr>
          <w:rFonts w:ascii="Verdana" w:eastAsia="Verdana" w:hAnsi="Verdana" w:cs="Verdana"/>
        </w:rPr>
        <w:t>.</w:t>
      </w:r>
    </w:p>
    <w:p w14:paraId="00000027" w14:textId="77777777" w:rsidR="009E2269" w:rsidRDefault="009E2269">
      <w:pPr>
        <w:pBdr>
          <w:top w:val="nil"/>
          <w:left w:val="nil"/>
          <w:bottom w:val="nil"/>
          <w:right w:val="nil"/>
          <w:between w:val="nil"/>
        </w:pBdr>
        <w:spacing w:line="360" w:lineRule="auto"/>
        <w:jc w:val="both"/>
        <w:rPr>
          <w:rFonts w:ascii="Verdana" w:eastAsia="Verdana" w:hAnsi="Verdana" w:cs="Verdana"/>
        </w:rPr>
      </w:pPr>
    </w:p>
    <w:p w14:paraId="00000028" w14:textId="77777777" w:rsidR="009E2269" w:rsidRDefault="002872CB">
      <w:pPr>
        <w:pBdr>
          <w:top w:val="nil"/>
          <w:left w:val="nil"/>
          <w:bottom w:val="nil"/>
          <w:right w:val="nil"/>
          <w:between w:val="nil"/>
        </w:pBdr>
        <w:spacing w:line="360" w:lineRule="auto"/>
        <w:jc w:val="both"/>
        <w:rPr>
          <w:rFonts w:ascii="Verdana" w:eastAsia="Verdana" w:hAnsi="Verdana" w:cs="Verdana"/>
        </w:rPr>
      </w:pPr>
      <w:r>
        <w:rPr>
          <w:rFonts w:ascii="Verdana" w:eastAsia="Verdana" w:hAnsi="Verdana" w:cs="Verdana"/>
        </w:rPr>
        <w:t>Dicha retribución será realizada en los siguientes plazos y condiciones:</w:t>
      </w:r>
    </w:p>
    <w:p w14:paraId="00000029" w14:textId="77777777" w:rsidR="009E2269" w:rsidRDefault="009E2269">
      <w:pPr>
        <w:pBdr>
          <w:top w:val="nil"/>
          <w:left w:val="nil"/>
          <w:bottom w:val="nil"/>
          <w:right w:val="nil"/>
          <w:between w:val="nil"/>
        </w:pBdr>
        <w:spacing w:line="360" w:lineRule="auto"/>
        <w:jc w:val="both"/>
        <w:rPr>
          <w:rFonts w:ascii="Verdana" w:eastAsia="Verdana" w:hAnsi="Verdana" w:cs="Verdana"/>
        </w:rPr>
      </w:pPr>
    </w:p>
    <w:p w14:paraId="0000002A" w14:textId="77777777" w:rsidR="009E2269" w:rsidRDefault="002872CB">
      <w:pPr>
        <w:numPr>
          <w:ilvl w:val="0"/>
          <w:numId w:val="1"/>
        </w:numPr>
        <w:pBdr>
          <w:top w:val="nil"/>
          <w:left w:val="nil"/>
          <w:bottom w:val="nil"/>
          <w:right w:val="nil"/>
          <w:between w:val="nil"/>
        </w:pBdr>
        <w:spacing w:line="360" w:lineRule="auto"/>
        <w:jc w:val="both"/>
      </w:pPr>
      <w:r>
        <w:rPr>
          <w:rFonts w:ascii="Verdana" w:eastAsia="Verdana" w:hAnsi="Verdana" w:cs="Verdana"/>
        </w:rPr>
        <w:t>EL 100 % se abonará una vez que se realice la escritura y sea presentado el correspondiente ju</w:t>
      </w:r>
      <w:r>
        <w:rPr>
          <w:rFonts w:ascii="Verdana" w:eastAsia="Verdana" w:hAnsi="Verdana" w:cs="Verdana"/>
        </w:rPr>
        <w:t>stificante de la comisión.</w:t>
      </w:r>
    </w:p>
    <w:p w14:paraId="0000002B" w14:textId="77777777" w:rsidR="009E2269" w:rsidRDefault="009E2269">
      <w:pPr>
        <w:pBdr>
          <w:top w:val="nil"/>
          <w:left w:val="nil"/>
          <w:bottom w:val="nil"/>
          <w:right w:val="nil"/>
          <w:between w:val="nil"/>
        </w:pBdr>
        <w:spacing w:line="360" w:lineRule="auto"/>
        <w:jc w:val="both"/>
        <w:rPr>
          <w:rFonts w:ascii="Verdana" w:eastAsia="Verdana" w:hAnsi="Verdana" w:cs="Verdana"/>
        </w:rPr>
      </w:pPr>
    </w:p>
    <w:p w14:paraId="0000002C" w14:textId="77777777" w:rsidR="009E2269" w:rsidRDefault="002872CB">
      <w:pPr>
        <w:pBdr>
          <w:top w:val="nil"/>
          <w:left w:val="nil"/>
          <w:bottom w:val="nil"/>
          <w:right w:val="nil"/>
          <w:between w:val="nil"/>
        </w:pBdr>
        <w:spacing w:line="360" w:lineRule="auto"/>
        <w:jc w:val="both"/>
        <w:rPr>
          <w:rFonts w:ascii="Verdana" w:eastAsia="Verdana" w:hAnsi="Verdana" w:cs="Verdana"/>
        </w:rPr>
      </w:pPr>
      <w:proofErr w:type="gramStart"/>
      <w:r>
        <w:rPr>
          <w:rFonts w:ascii="Verdana" w:eastAsia="Verdana" w:hAnsi="Verdana" w:cs="Verdana"/>
        </w:rPr>
        <w:t>CUARTO .</w:t>
      </w:r>
      <w:proofErr w:type="gramEnd"/>
      <w:r>
        <w:rPr>
          <w:rFonts w:ascii="Verdana" w:eastAsia="Verdana" w:hAnsi="Verdana" w:cs="Verdana"/>
        </w:rPr>
        <w:t xml:space="preserve">- La duración del presente convenio se establece en un periodo de un año a partir de la firma del mismo. Vencido dicho periodo, las partes </w:t>
      </w:r>
      <w:r>
        <w:rPr>
          <w:rFonts w:ascii="Verdana" w:eastAsia="Verdana" w:hAnsi="Verdana" w:cs="Verdana"/>
        </w:rPr>
        <w:lastRenderedPageBreak/>
        <w:t xml:space="preserve">podrán, de común acuerdo, bien renovarlo en las mismas condiciones, bien acordar </w:t>
      </w:r>
      <w:r>
        <w:rPr>
          <w:rFonts w:ascii="Verdana" w:eastAsia="Verdana" w:hAnsi="Verdana" w:cs="Verdana"/>
        </w:rPr>
        <w:t xml:space="preserve">la modificación de cualquiera de sus contenidos. Si en el mes previo al vencimiento ninguna de las dos partes firmantes manifestara lo contrario, se entenderá que acuerdan su prolongación por periodos sucesivos de un año, que serán renovados o no conforme </w:t>
      </w:r>
      <w:r>
        <w:rPr>
          <w:rFonts w:ascii="Verdana" w:eastAsia="Verdana" w:hAnsi="Verdana" w:cs="Verdana"/>
        </w:rPr>
        <w:t>a las mismas condiciones ahora pactadas.</w:t>
      </w:r>
    </w:p>
    <w:p w14:paraId="0000002D" w14:textId="77777777" w:rsidR="009E2269" w:rsidRDefault="009E2269">
      <w:pPr>
        <w:pBdr>
          <w:top w:val="nil"/>
          <w:left w:val="nil"/>
          <w:bottom w:val="nil"/>
          <w:right w:val="nil"/>
          <w:between w:val="nil"/>
        </w:pBdr>
        <w:spacing w:line="360" w:lineRule="auto"/>
        <w:jc w:val="both"/>
        <w:rPr>
          <w:rFonts w:ascii="Verdana" w:eastAsia="Verdana" w:hAnsi="Verdana" w:cs="Verdana"/>
        </w:rPr>
      </w:pPr>
    </w:p>
    <w:p w14:paraId="0000002E" w14:textId="77777777" w:rsidR="009E2269" w:rsidRDefault="002872CB">
      <w:pPr>
        <w:pBdr>
          <w:top w:val="nil"/>
          <w:left w:val="nil"/>
          <w:bottom w:val="nil"/>
          <w:right w:val="nil"/>
          <w:between w:val="nil"/>
        </w:pBdr>
        <w:spacing w:line="360" w:lineRule="auto"/>
        <w:jc w:val="both"/>
        <w:rPr>
          <w:rFonts w:ascii="Verdana" w:eastAsia="Verdana" w:hAnsi="Verdana" w:cs="Verdana"/>
        </w:rPr>
      </w:pPr>
      <w:r>
        <w:rPr>
          <w:rFonts w:ascii="Verdana" w:eastAsia="Verdana" w:hAnsi="Verdana" w:cs="Verdana"/>
        </w:rPr>
        <w:t>QUINTO. Las partes se someten expresamente, para cualquier controversia que surja respecto al cumplimiento del presente contrato, a los tribunales de la ciudad de Alicante.</w:t>
      </w:r>
    </w:p>
    <w:p w14:paraId="0000002F" w14:textId="77777777" w:rsidR="009E2269" w:rsidRDefault="009E2269">
      <w:pPr>
        <w:pBdr>
          <w:top w:val="nil"/>
          <w:left w:val="nil"/>
          <w:bottom w:val="nil"/>
          <w:right w:val="nil"/>
          <w:between w:val="nil"/>
        </w:pBdr>
        <w:spacing w:line="360" w:lineRule="auto"/>
        <w:jc w:val="both"/>
        <w:rPr>
          <w:rFonts w:ascii="Verdana" w:eastAsia="Verdana" w:hAnsi="Verdana" w:cs="Verdana"/>
        </w:rPr>
      </w:pPr>
    </w:p>
    <w:p w14:paraId="00000030" w14:textId="77777777" w:rsidR="009E2269" w:rsidRDefault="009E2269">
      <w:pPr>
        <w:pBdr>
          <w:top w:val="nil"/>
          <w:left w:val="nil"/>
          <w:bottom w:val="nil"/>
          <w:right w:val="nil"/>
          <w:between w:val="nil"/>
        </w:pBdr>
        <w:spacing w:line="360" w:lineRule="auto"/>
        <w:jc w:val="both"/>
        <w:rPr>
          <w:rFonts w:ascii="Verdana" w:eastAsia="Verdana" w:hAnsi="Verdana" w:cs="Verdana"/>
        </w:rPr>
      </w:pPr>
    </w:p>
    <w:p w14:paraId="00000031" w14:textId="77777777" w:rsidR="009E2269" w:rsidRDefault="009E2269">
      <w:pPr>
        <w:pBdr>
          <w:top w:val="nil"/>
          <w:left w:val="nil"/>
          <w:bottom w:val="nil"/>
          <w:right w:val="nil"/>
          <w:between w:val="nil"/>
        </w:pBdr>
        <w:spacing w:line="360" w:lineRule="auto"/>
        <w:jc w:val="both"/>
        <w:rPr>
          <w:rFonts w:ascii="Verdana" w:eastAsia="Verdana" w:hAnsi="Verdana" w:cs="Verdana"/>
        </w:rPr>
      </w:pPr>
    </w:p>
    <w:p w14:paraId="00000032" w14:textId="77777777" w:rsidR="009E2269" w:rsidRDefault="009E2269">
      <w:pPr>
        <w:pBdr>
          <w:top w:val="nil"/>
          <w:left w:val="nil"/>
          <w:bottom w:val="nil"/>
          <w:right w:val="nil"/>
          <w:between w:val="nil"/>
        </w:pBdr>
        <w:spacing w:line="360" w:lineRule="auto"/>
        <w:jc w:val="both"/>
        <w:rPr>
          <w:rFonts w:ascii="Verdana" w:eastAsia="Verdana" w:hAnsi="Verdana" w:cs="Verdana"/>
        </w:rPr>
      </w:pPr>
    </w:p>
    <w:p w14:paraId="00000033" w14:textId="77777777" w:rsidR="009E2269" w:rsidRDefault="009E2269">
      <w:pPr>
        <w:pBdr>
          <w:top w:val="nil"/>
          <w:left w:val="nil"/>
          <w:bottom w:val="nil"/>
          <w:right w:val="nil"/>
          <w:between w:val="nil"/>
        </w:pBdr>
        <w:spacing w:line="360" w:lineRule="auto"/>
        <w:jc w:val="both"/>
        <w:rPr>
          <w:rFonts w:ascii="Verdana" w:eastAsia="Verdana" w:hAnsi="Verdana" w:cs="Verdana"/>
        </w:rPr>
      </w:pPr>
    </w:p>
    <w:p w14:paraId="00000034" w14:textId="77777777" w:rsidR="009E2269" w:rsidRDefault="002872CB">
      <w:pPr>
        <w:pBdr>
          <w:top w:val="nil"/>
          <w:left w:val="nil"/>
          <w:bottom w:val="nil"/>
          <w:right w:val="nil"/>
          <w:between w:val="nil"/>
        </w:pBdr>
        <w:spacing w:line="360" w:lineRule="auto"/>
        <w:jc w:val="both"/>
        <w:rPr>
          <w:rFonts w:ascii="Verdana" w:eastAsia="Verdana" w:hAnsi="Verdana" w:cs="Verdana"/>
        </w:rPr>
      </w:pPr>
      <w:proofErr w:type="spellStart"/>
      <w:r>
        <w:rPr>
          <w:rFonts w:ascii="Verdana" w:eastAsia="Verdana" w:hAnsi="Verdana" w:cs="Verdana"/>
        </w:rPr>
        <w:t>Fdo</w:t>
      </w:r>
      <w:proofErr w:type="spellEnd"/>
      <w:r>
        <w:rPr>
          <w:rFonts w:ascii="Verdana" w:eastAsia="Verdana" w:hAnsi="Verdana" w:cs="Verdana"/>
        </w:rPr>
        <w:t>……..</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t>Fdo. ………..</w:t>
      </w:r>
    </w:p>
    <w:sectPr w:rsidR="009E2269">
      <w:footerReference w:type="default" r:id="rId8"/>
      <w:pgSz w:w="11906" w:h="16838"/>
      <w:pgMar w:top="2268" w:right="1701" w:bottom="1701" w:left="170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1DC00" w14:textId="77777777" w:rsidR="002872CB" w:rsidRDefault="002872CB">
      <w:r>
        <w:separator/>
      </w:r>
    </w:p>
  </w:endnote>
  <w:endnote w:type="continuationSeparator" w:id="0">
    <w:p w14:paraId="28508D63" w14:textId="77777777" w:rsidR="002872CB" w:rsidRDefault="00287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5" w14:textId="77777777" w:rsidR="009E2269" w:rsidRDefault="002872CB">
    <w:pPr>
      <w:pBdr>
        <w:top w:val="nil"/>
        <w:left w:val="nil"/>
        <w:bottom w:val="nil"/>
        <w:right w:val="nil"/>
        <w:between w:val="nil"/>
      </w:pBdr>
      <w:tabs>
        <w:tab w:val="center" w:pos="4252"/>
        <w:tab w:val="right" w:pos="8504"/>
      </w:tabs>
      <w:jc w:val="right"/>
    </w:pPr>
    <w:r>
      <w:fldChar w:fldCharType="begin"/>
    </w:r>
    <w:r>
      <w:instrText>PAGE</w:instrText>
    </w:r>
    <w:r w:rsidR="00D41755">
      <w:fldChar w:fldCharType="separate"/>
    </w:r>
    <w:r w:rsidR="00D41755">
      <w:rPr>
        <w:noProof/>
      </w:rPr>
      <w:t>2</w:t>
    </w:r>
    <w:r>
      <w:fldChar w:fldCharType="end"/>
    </w:r>
  </w:p>
  <w:p w14:paraId="00000036" w14:textId="77777777" w:rsidR="009E2269" w:rsidRDefault="009E2269">
    <w:pPr>
      <w:pBdr>
        <w:top w:val="nil"/>
        <w:left w:val="nil"/>
        <w:bottom w:val="nil"/>
        <w:right w:val="nil"/>
        <w:between w:val="nil"/>
      </w:pBdr>
      <w:tabs>
        <w:tab w:val="center" w:pos="4252"/>
        <w:tab w:val="right" w:pos="8504"/>
      </w:tabs>
      <w:spacing w:after="70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5C0DA" w14:textId="77777777" w:rsidR="002872CB" w:rsidRDefault="002872CB">
      <w:r>
        <w:separator/>
      </w:r>
    </w:p>
  </w:footnote>
  <w:footnote w:type="continuationSeparator" w:id="0">
    <w:p w14:paraId="7CA790E4" w14:textId="77777777" w:rsidR="002872CB" w:rsidRDefault="002872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A53F4"/>
    <w:multiLevelType w:val="multilevel"/>
    <w:tmpl w:val="23467B48"/>
    <w:lvl w:ilvl="0">
      <w:start w:val="4"/>
      <w:numFmt w:val="bullet"/>
      <w:lvlText w:val="●"/>
      <w:lvlJc w:val="left"/>
      <w:pPr>
        <w:ind w:left="1065" w:hanging="360"/>
      </w:pPr>
      <w:rPr>
        <w:rFonts w:ascii="Arial" w:eastAsia="Arial" w:hAnsi="Arial" w:cs="Arial"/>
      </w:rPr>
    </w:lvl>
    <w:lvl w:ilvl="1">
      <w:start w:val="1"/>
      <w:numFmt w:val="bullet"/>
      <w:lvlText w:val="o"/>
      <w:lvlJc w:val="left"/>
      <w:pPr>
        <w:ind w:left="1785" w:hanging="360"/>
      </w:pPr>
      <w:rPr>
        <w:rFonts w:ascii="Arial" w:eastAsia="Arial" w:hAnsi="Arial" w:cs="Arial"/>
      </w:rPr>
    </w:lvl>
    <w:lvl w:ilvl="2">
      <w:start w:val="1"/>
      <w:numFmt w:val="bullet"/>
      <w:lvlText w:val="▪"/>
      <w:lvlJc w:val="left"/>
      <w:pPr>
        <w:ind w:left="2505" w:hanging="360"/>
      </w:pPr>
      <w:rPr>
        <w:rFonts w:ascii="Arial" w:eastAsia="Arial" w:hAnsi="Arial" w:cs="Arial"/>
      </w:rPr>
    </w:lvl>
    <w:lvl w:ilvl="3">
      <w:start w:val="1"/>
      <w:numFmt w:val="bullet"/>
      <w:lvlText w:val="●"/>
      <w:lvlJc w:val="left"/>
      <w:pPr>
        <w:ind w:left="3225" w:hanging="360"/>
      </w:pPr>
      <w:rPr>
        <w:rFonts w:ascii="Arial" w:eastAsia="Arial" w:hAnsi="Arial" w:cs="Arial"/>
      </w:rPr>
    </w:lvl>
    <w:lvl w:ilvl="4">
      <w:start w:val="1"/>
      <w:numFmt w:val="bullet"/>
      <w:lvlText w:val="o"/>
      <w:lvlJc w:val="left"/>
      <w:pPr>
        <w:ind w:left="3945" w:hanging="360"/>
      </w:pPr>
      <w:rPr>
        <w:rFonts w:ascii="Arial" w:eastAsia="Arial" w:hAnsi="Arial" w:cs="Arial"/>
      </w:rPr>
    </w:lvl>
    <w:lvl w:ilvl="5">
      <w:start w:val="1"/>
      <w:numFmt w:val="bullet"/>
      <w:lvlText w:val="▪"/>
      <w:lvlJc w:val="left"/>
      <w:pPr>
        <w:ind w:left="4665" w:hanging="360"/>
      </w:pPr>
      <w:rPr>
        <w:rFonts w:ascii="Arial" w:eastAsia="Arial" w:hAnsi="Arial" w:cs="Arial"/>
      </w:rPr>
    </w:lvl>
    <w:lvl w:ilvl="6">
      <w:start w:val="1"/>
      <w:numFmt w:val="bullet"/>
      <w:lvlText w:val="●"/>
      <w:lvlJc w:val="left"/>
      <w:pPr>
        <w:ind w:left="5385" w:hanging="360"/>
      </w:pPr>
      <w:rPr>
        <w:rFonts w:ascii="Arial" w:eastAsia="Arial" w:hAnsi="Arial" w:cs="Arial"/>
      </w:rPr>
    </w:lvl>
    <w:lvl w:ilvl="7">
      <w:start w:val="1"/>
      <w:numFmt w:val="bullet"/>
      <w:lvlText w:val="o"/>
      <w:lvlJc w:val="left"/>
      <w:pPr>
        <w:ind w:left="6105" w:hanging="360"/>
      </w:pPr>
      <w:rPr>
        <w:rFonts w:ascii="Arial" w:eastAsia="Arial" w:hAnsi="Arial" w:cs="Arial"/>
      </w:rPr>
    </w:lvl>
    <w:lvl w:ilvl="8">
      <w:start w:val="1"/>
      <w:numFmt w:val="bullet"/>
      <w:lvlText w:val="▪"/>
      <w:lvlJc w:val="left"/>
      <w:pPr>
        <w:ind w:left="6825" w:hanging="36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E2269"/>
    <w:rsid w:val="002872CB"/>
    <w:rsid w:val="009E2269"/>
    <w:rsid w:val="00D417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rebuchet MS" w:hAnsi="Trebuchet MS" w:cs="Trebuchet MS"/>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rebuchet MS" w:hAnsi="Trebuchet MS" w:cs="Trebuchet MS"/>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392</Words>
  <Characters>2161</Characters>
  <Application>Microsoft Office Word</Application>
  <DocSecurity>0</DocSecurity>
  <Lines>18</Lines>
  <Paragraphs>5</Paragraphs>
  <ScaleCrop>false</ScaleCrop>
  <Company>Microsoft</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SALES</cp:lastModifiedBy>
  <cp:revision>2</cp:revision>
  <dcterms:created xsi:type="dcterms:W3CDTF">2024-11-07T09:09:00Z</dcterms:created>
  <dcterms:modified xsi:type="dcterms:W3CDTF">2024-11-07T09:11:00Z</dcterms:modified>
</cp:coreProperties>
</file>